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E43D6" w14:textId="77777777" w:rsidR="001C2A89" w:rsidRDefault="00E5244E" w:rsidP="00E5244E">
      <w:pPr>
        <w:jc w:val="right"/>
        <w:rPr>
          <w:b/>
          <w:u w:val="single"/>
        </w:rPr>
      </w:pPr>
      <w:bookmarkStart w:id="0" w:name="_GoBack"/>
      <w:bookmarkEnd w:id="0"/>
      <w:r>
        <w:rPr>
          <w:b/>
          <w:u w:val="single"/>
        </w:rPr>
        <w:t>OMNI Collective Application</w:t>
      </w:r>
    </w:p>
    <w:p w14:paraId="59BD6845" w14:textId="77777777" w:rsidR="00E5244E" w:rsidRDefault="00E5244E" w:rsidP="00E5244E">
      <w:pPr>
        <w:jc w:val="right"/>
      </w:pPr>
      <w:r>
        <w:rPr>
          <w:u w:val="single"/>
        </w:rPr>
        <w:t>Red Light Legal</w:t>
      </w:r>
    </w:p>
    <w:p w14:paraId="52560A4A" w14:textId="77777777" w:rsidR="00E5244E" w:rsidRDefault="00E5244E" w:rsidP="00E5244E">
      <w:pPr>
        <w:jc w:val="right"/>
      </w:pPr>
    </w:p>
    <w:p w14:paraId="49D58FF3" w14:textId="77777777" w:rsidR="00E5244E" w:rsidRDefault="00E5244E" w:rsidP="00E5244E">
      <w:pPr>
        <w:pStyle w:val="ListParagraph"/>
        <w:numPr>
          <w:ilvl w:val="0"/>
          <w:numId w:val="1"/>
        </w:numPr>
      </w:pPr>
      <w:r>
        <w:t>Mission Statement</w:t>
      </w:r>
    </w:p>
    <w:p w14:paraId="210039AB" w14:textId="77777777" w:rsidR="00E5244E" w:rsidRDefault="00E5244E" w:rsidP="00E5244E"/>
    <w:p w14:paraId="20B1072D" w14:textId="77777777" w:rsidR="00E5244E" w:rsidRDefault="00C6238F" w:rsidP="00E5244E">
      <w:r>
        <w:t>Red Light Legal</w:t>
      </w:r>
      <w:r w:rsidR="00E5244E">
        <w:t xml:space="preserve"> provides direct legal services, radical public policy advocacy and individual legal representation to people working in every corner of the sex industry. Staffed by current and former sex workers, Red Light Legal follows</w:t>
      </w:r>
      <w:r w:rsidR="00EF0046">
        <w:t xml:space="preserve"> a constituent leadership model, crafting policy campaigns and directing services that respond to the lived experience of the people we serve. </w:t>
      </w:r>
      <w:r w:rsidR="0061577F">
        <w:t xml:space="preserve">Red Light Legal applies restorative justice models and principles of harm reduction to provide resources to the most marginalized and silenced workers in our community. </w:t>
      </w:r>
      <w:r w:rsidR="00EF0046">
        <w:t xml:space="preserve"> </w:t>
      </w:r>
    </w:p>
    <w:p w14:paraId="426D09B6" w14:textId="77777777" w:rsidR="0061577F" w:rsidRDefault="0061577F" w:rsidP="00E5244E"/>
    <w:p w14:paraId="6C1A6614" w14:textId="77777777" w:rsidR="0061577F" w:rsidRDefault="0061577F" w:rsidP="0061577F">
      <w:pPr>
        <w:pStyle w:val="ListParagraph"/>
        <w:numPr>
          <w:ilvl w:val="0"/>
          <w:numId w:val="1"/>
        </w:numPr>
      </w:pPr>
      <w:r>
        <w:t>How Red Light Legal Started</w:t>
      </w:r>
    </w:p>
    <w:p w14:paraId="4BCAFABC" w14:textId="77777777" w:rsidR="0061577F" w:rsidRDefault="0061577F" w:rsidP="0061577F"/>
    <w:p w14:paraId="4501E6AC" w14:textId="77777777" w:rsidR="0061577F" w:rsidRDefault="0061577F" w:rsidP="0061577F">
      <w:r>
        <w:t>Red Light Legal is a collaboration begun by Matthew Kellegrew and Kristina Dolgin shortly after they met in law school. Since forming, Kristina has developed a sex worker specific Know Your Rights Manual published and distributed by the National Lawyers Guild. Matthew has helped develop the RLL service model and implementation plan.</w:t>
      </w:r>
    </w:p>
    <w:p w14:paraId="74FB2F4B" w14:textId="77777777" w:rsidR="0061577F" w:rsidRDefault="0061577F" w:rsidP="0061577F"/>
    <w:p w14:paraId="63525624" w14:textId="77777777" w:rsidR="0061577F" w:rsidRDefault="0061577F" w:rsidP="0061577F">
      <w:pPr>
        <w:pStyle w:val="ListParagraph"/>
        <w:numPr>
          <w:ilvl w:val="0"/>
          <w:numId w:val="1"/>
        </w:numPr>
      </w:pPr>
      <w:r>
        <w:t>Why We Are Interested In The OMNI</w:t>
      </w:r>
    </w:p>
    <w:p w14:paraId="68BF93B1" w14:textId="77777777" w:rsidR="0061577F" w:rsidRDefault="0061577F" w:rsidP="0061577F"/>
    <w:p w14:paraId="1891EDBB" w14:textId="77777777" w:rsidR="0061577F" w:rsidRDefault="0061577F" w:rsidP="0061577F">
      <w:r>
        <w:t>Our services are rooted in community guidance and leadership so it naturally follows that our office should reflect this commitment to the place we live. We believe OMNI is a sterling example of collective, community focused engagement. By locating in the OMNI, we will gain access to a living, breathing community space instead of a dry, sterile legal office. We believe that by locating ourselves in the OMNI we will be breaking down psychological and class barriers allowing people who need legal services but are intimidated by a formal setting to access us.</w:t>
      </w:r>
      <w:r w:rsidR="00573C23">
        <w:t xml:space="preserve"> Additionally,</w:t>
      </w:r>
      <w:r>
        <w:t xml:space="preserve"> </w:t>
      </w:r>
      <w:r w:rsidR="00573C23">
        <w:t>our service recipients will receive the benefit of introduction and access to the myriad of other organizations, projects and opportunities the space host.</w:t>
      </w:r>
    </w:p>
    <w:p w14:paraId="3159DF26" w14:textId="77777777" w:rsidR="00573C23" w:rsidRDefault="00573C23" w:rsidP="0061577F"/>
    <w:p w14:paraId="5FD281D4" w14:textId="77777777" w:rsidR="00573C23" w:rsidRDefault="00573C23" w:rsidP="0061577F">
      <w:r>
        <w:t xml:space="preserve">In order to provide our services we would require 500 square feet of lockable, private space. We hope to expand to accommodate a growing staff over the next year so expansion options are ideal, but not required. </w:t>
      </w:r>
    </w:p>
    <w:p w14:paraId="29CB97BB" w14:textId="77777777" w:rsidR="00E5244E" w:rsidRDefault="00E5244E" w:rsidP="00E5244E"/>
    <w:p w14:paraId="0288A220" w14:textId="77777777" w:rsidR="00573C23" w:rsidRDefault="00573C23" w:rsidP="00573C23">
      <w:pPr>
        <w:pStyle w:val="ListParagraph"/>
        <w:numPr>
          <w:ilvl w:val="0"/>
          <w:numId w:val="1"/>
        </w:numPr>
      </w:pPr>
      <w:r>
        <w:t>How We Are Funded</w:t>
      </w:r>
    </w:p>
    <w:p w14:paraId="4EC05A26" w14:textId="77777777" w:rsidR="00573C23" w:rsidRDefault="00573C23" w:rsidP="00573C23"/>
    <w:p w14:paraId="444F4A4F" w14:textId="77777777" w:rsidR="00573C23" w:rsidRDefault="00573C23" w:rsidP="00573C23">
      <w:r>
        <w:t xml:space="preserve">Red Light Legal is currently self-funded. We are in the process of multiple foundation grants and fellowships, any one of which would be capable of financing us for the next 1-2 years. We have umbrella 501c(3) non-profit status through Justice Now and are working with more established non-profits to solicit donor support. Unfunded, as a labor of love, we can commit to $400 a month in rent. With funding, we can sustain up to $1000 a month in rental expenses in addition to bills </w:t>
      </w:r>
      <w:r>
        <w:lastRenderedPageBreak/>
        <w:t xml:space="preserve">which are included in our resources budget along with technology, copy and data storage costs. </w:t>
      </w:r>
    </w:p>
    <w:p w14:paraId="30E295C3" w14:textId="77777777" w:rsidR="00E5244E" w:rsidRDefault="00E5244E" w:rsidP="00E5244E">
      <w:pPr>
        <w:rPr>
          <w:rFonts w:ascii="Times New Roman" w:hAnsi="Times New Roman" w:cs="Times New Roman"/>
        </w:rPr>
      </w:pPr>
    </w:p>
    <w:p w14:paraId="7F98243D" w14:textId="77777777" w:rsidR="004571A5" w:rsidRPr="004571A5" w:rsidRDefault="004571A5" w:rsidP="004571A5">
      <w:pPr>
        <w:pStyle w:val="ListParagraph"/>
        <w:numPr>
          <w:ilvl w:val="0"/>
          <w:numId w:val="1"/>
        </w:numPr>
        <w:rPr>
          <w:rFonts w:ascii="Times New Roman" w:hAnsi="Times New Roman" w:cs="Times New Roman"/>
        </w:rPr>
      </w:pPr>
      <w:r w:rsidRPr="004571A5">
        <w:rPr>
          <w:rFonts w:ascii="Times New Roman" w:hAnsi="Times New Roman" w:cs="Times New Roman"/>
        </w:rPr>
        <w:t>What We Bring To OMNI</w:t>
      </w:r>
    </w:p>
    <w:p w14:paraId="0AB34687" w14:textId="77777777" w:rsidR="004571A5" w:rsidRDefault="004571A5" w:rsidP="004571A5">
      <w:pPr>
        <w:rPr>
          <w:rFonts w:ascii="Times New Roman" w:hAnsi="Times New Roman" w:cs="Times New Roman"/>
        </w:rPr>
      </w:pPr>
    </w:p>
    <w:p w14:paraId="1AA56104" w14:textId="77777777" w:rsidR="004571A5" w:rsidRDefault="00DF0C2F" w:rsidP="004571A5">
      <w:pPr>
        <w:rPr>
          <w:rFonts w:ascii="Times New Roman" w:hAnsi="Times New Roman" w:cs="Times New Roman"/>
        </w:rPr>
      </w:pPr>
      <w:r>
        <w:rPr>
          <w:rFonts w:ascii="Times New Roman" w:hAnsi="Times New Roman" w:cs="Times New Roman"/>
        </w:rPr>
        <w:t>Red Light Legal will bring a creative, engaged staff</w:t>
      </w:r>
      <w:r w:rsidR="00985FD0">
        <w:rPr>
          <w:rFonts w:ascii="Times New Roman" w:hAnsi="Times New Roman" w:cs="Times New Roman"/>
        </w:rPr>
        <w:t xml:space="preserve"> into the OMNI mix. In short, we bring ourselves as interested parties willing to make a long-term commitment to a valuable community project. We hope to access OMNI common space for creative fundraisers, talks with challenging speakers and public trainings on keeping yourself safe in a constantly expanding police state. We believe we bring radical, politically relevant programming into the space that will contribute to cultu</w:t>
      </w:r>
      <w:r w:rsidR="0068732F">
        <w:rPr>
          <w:rFonts w:ascii="Times New Roman" w:hAnsi="Times New Roman" w:cs="Times New Roman"/>
        </w:rPr>
        <w:t xml:space="preserve">re of OMNI by challenging </w:t>
      </w:r>
      <w:proofErr w:type="spellStart"/>
      <w:r w:rsidR="0068732F">
        <w:rPr>
          <w:rFonts w:ascii="Times New Roman" w:hAnsi="Times New Roman" w:cs="Times New Roman"/>
        </w:rPr>
        <w:t>transphobic</w:t>
      </w:r>
      <w:proofErr w:type="spellEnd"/>
      <w:r w:rsidR="0068732F">
        <w:rPr>
          <w:rFonts w:ascii="Times New Roman" w:hAnsi="Times New Roman" w:cs="Times New Roman"/>
        </w:rPr>
        <w:t xml:space="preserve">, </w:t>
      </w:r>
      <w:proofErr w:type="spellStart"/>
      <w:r w:rsidR="0068732F">
        <w:rPr>
          <w:rFonts w:ascii="Times New Roman" w:hAnsi="Times New Roman" w:cs="Times New Roman"/>
        </w:rPr>
        <w:t>homopobic</w:t>
      </w:r>
      <w:proofErr w:type="spellEnd"/>
      <w:r w:rsidR="00985FD0">
        <w:rPr>
          <w:rFonts w:ascii="Times New Roman" w:hAnsi="Times New Roman" w:cs="Times New Roman"/>
        </w:rPr>
        <w:t>, capitalist, pa</w:t>
      </w:r>
      <w:r w:rsidR="0068732F">
        <w:rPr>
          <w:rFonts w:ascii="Times New Roman" w:hAnsi="Times New Roman" w:cs="Times New Roman"/>
        </w:rPr>
        <w:t>triarchal views about sex work</w:t>
      </w:r>
      <w:r w:rsidR="00985FD0">
        <w:rPr>
          <w:rFonts w:ascii="Times New Roman" w:hAnsi="Times New Roman" w:cs="Times New Roman"/>
        </w:rPr>
        <w:t xml:space="preserve"> and sex workers. Also, we’re handy with a hammer and nails and we look good in overalls. We’re happy to help contribute to the space in more mundane, material ways as well. </w:t>
      </w:r>
    </w:p>
    <w:p w14:paraId="5587A43A" w14:textId="77777777" w:rsidR="00985FD0" w:rsidRDefault="00985FD0" w:rsidP="004571A5">
      <w:pPr>
        <w:rPr>
          <w:rFonts w:ascii="Times New Roman" w:hAnsi="Times New Roman" w:cs="Times New Roman"/>
        </w:rPr>
      </w:pPr>
    </w:p>
    <w:p w14:paraId="4FB433BD" w14:textId="77777777" w:rsidR="00985FD0" w:rsidRPr="00985FD0" w:rsidRDefault="00985FD0" w:rsidP="00985FD0">
      <w:pPr>
        <w:pStyle w:val="ListParagraph"/>
        <w:numPr>
          <w:ilvl w:val="0"/>
          <w:numId w:val="1"/>
        </w:numPr>
        <w:rPr>
          <w:rFonts w:ascii="Times New Roman" w:hAnsi="Times New Roman" w:cs="Times New Roman"/>
        </w:rPr>
      </w:pPr>
      <w:r w:rsidRPr="00985FD0">
        <w:rPr>
          <w:rFonts w:ascii="Times New Roman" w:hAnsi="Times New Roman" w:cs="Times New Roman"/>
        </w:rPr>
        <w:t>What We Want You To Know</w:t>
      </w:r>
    </w:p>
    <w:p w14:paraId="4F31BE5D" w14:textId="77777777" w:rsidR="00985FD0" w:rsidRDefault="00985FD0" w:rsidP="00985FD0">
      <w:pPr>
        <w:rPr>
          <w:rFonts w:ascii="Times New Roman" w:hAnsi="Times New Roman" w:cs="Times New Roman"/>
        </w:rPr>
      </w:pPr>
    </w:p>
    <w:p w14:paraId="4260D46B" w14:textId="77777777" w:rsidR="00985FD0" w:rsidRDefault="00985FD0" w:rsidP="00985FD0">
      <w:pPr>
        <w:rPr>
          <w:rFonts w:ascii="Times New Roman" w:hAnsi="Times New Roman" w:cs="Times New Roman"/>
        </w:rPr>
      </w:pPr>
      <w:r>
        <w:rPr>
          <w:rFonts w:ascii="Times New Roman" w:hAnsi="Times New Roman" w:cs="Times New Roman"/>
        </w:rPr>
        <w:t>In his personal practice, Matthew Kellegrew is a lawyer with an existing pro-bono client agreement with OMNI. Acceptance or rejection of Red Light Legal IN NO WAY WHATSOEVER will have any bearing on that preexisting legal relationship.</w:t>
      </w:r>
    </w:p>
    <w:p w14:paraId="17C1F686" w14:textId="77777777" w:rsidR="00985FD0" w:rsidRDefault="00985FD0" w:rsidP="00985FD0">
      <w:pPr>
        <w:rPr>
          <w:rFonts w:ascii="Times New Roman" w:hAnsi="Times New Roman" w:cs="Times New Roman"/>
        </w:rPr>
      </w:pPr>
    </w:p>
    <w:p w14:paraId="071B2A81" w14:textId="77777777" w:rsidR="00985FD0" w:rsidRPr="00985FD0" w:rsidRDefault="00985FD0" w:rsidP="00985FD0">
      <w:pPr>
        <w:rPr>
          <w:rFonts w:ascii="Times New Roman" w:hAnsi="Times New Roman" w:cs="Times New Roman"/>
        </w:rPr>
      </w:pPr>
      <w:r>
        <w:rPr>
          <w:rFonts w:ascii="Times New Roman" w:hAnsi="Times New Roman" w:cs="Times New Roman"/>
        </w:rPr>
        <w:t>In the event that Red Light Legal is invited into the OMNI space, we will need to draft and sign a waiver agreement whereby Red Light Legal, Matt Kellegrew and OMNI acknowledge the potential conflict of interest and waive liability. This is a longer discussion, but in short Matt will NOT be able to sue OMNI if at some future date the relationship between Red Light Legal and OMNI ends unfavorably while OMNI WILL maintain the right to sue Matt for malpractice. The take away here is that Matt stands with the greater liability while OMNI remains protected. This arrangement is not only required by Matt’s duty to OMNI as a pro-bono client, but also reflects the commitment Red Light Legal has to the OMNI project.</w:t>
      </w:r>
    </w:p>
    <w:sectPr w:rsidR="00985FD0" w:rsidRPr="00985FD0" w:rsidSect="001C2A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C8B4F8D"/>
    <w:multiLevelType w:val="hybridMultilevel"/>
    <w:tmpl w:val="8806E4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4E"/>
    <w:rsid w:val="000541D2"/>
    <w:rsid w:val="000F2219"/>
    <w:rsid w:val="001C2A89"/>
    <w:rsid w:val="004571A5"/>
    <w:rsid w:val="00573C23"/>
    <w:rsid w:val="0061577F"/>
    <w:rsid w:val="0068732F"/>
    <w:rsid w:val="00985FD0"/>
    <w:rsid w:val="00C6238F"/>
    <w:rsid w:val="00DF0C2F"/>
    <w:rsid w:val="00E5244E"/>
    <w:rsid w:val="00EF0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1D07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4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3671</Characters>
  <Application>Microsoft Macintosh Word</Application>
  <DocSecurity>0</DocSecurity>
  <Lines>30</Lines>
  <Paragraphs>8</Paragraphs>
  <ScaleCrop>false</ScaleCrop>
  <Company>Law and Disorder</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Kellegrew</dc:creator>
  <cp:keywords/>
  <dc:description/>
  <cp:lastModifiedBy>Matthew Kellegrew</cp:lastModifiedBy>
  <cp:revision>2</cp:revision>
  <dcterms:created xsi:type="dcterms:W3CDTF">2014-08-04T00:49:00Z</dcterms:created>
  <dcterms:modified xsi:type="dcterms:W3CDTF">2014-08-04T00:49:00Z</dcterms:modified>
</cp:coreProperties>
</file>